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14E54" w14:textId="03E47311" w:rsidR="00013A3D" w:rsidRPr="00396DFA" w:rsidRDefault="00980E11">
      <w:pPr>
        <w:widowControl w:val="0"/>
        <w:shd w:val="clear" w:color="auto" w:fill="FFFFFF"/>
        <w:spacing w:after="150" w:line="360" w:lineRule="auto"/>
        <w:ind w:right="-283"/>
        <w:rPr>
          <w:rFonts w:ascii="Arial" w:eastAsia="Arial" w:hAnsi="Arial" w:cs="Arial"/>
          <w:lang w:val="en-US"/>
        </w:rPr>
      </w:pPr>
      <w:r w:rsidRPr="00396DFA">
        <w:rPr>
          <w:rFonts w:ascii="Arial" w:eastAsia="Arial" w:hAnsi="Arial" w:cs="Arial"/>
          <w:lang w:val="en-US"/>
        </w:rPr>
        <w:t>PRESS</w:t>
      </w:r>
      <w:r w:rsidR="00016DBE" w:rsidRPr="00396DFA">
        <w:rPr>
          <w:rFonts w:ascii="Arial" w:eastAsia="Arial" w:hAnsi="Arial" w:cs="Arial"/>
          <w:lang w:val="en-US"/>
        </w:rPr>
        <w:t xml:space="preserve"> RELEASE</w:t>
      </w:r>
    </w:p>
    <w:p w14:paraId="46BDEF19" w14:textId="63971407" w:rsidR="00980E11" w:rsidRPr="00016DBE" w:rsidRDefault="00016DBE" w:rsidP="00980E11">
      <w:pPr>
        <w:rPr>
          <w:b/>
          <w:lang w:val="en-US"/>
        </w:rPr>
      </w:pPr>
      <w:r w:rsidRPr="00016DBE">
        <w:rPr>
          <w:rFonts w:ascii="Arial" w:eastAsia="Arial" w:hAnsi="Arial" w:cs="Arial"/>
          <w:b/>
          <w:smallCaps/>
          <w:sz w:val="32"/>
          <w:szCs w:val="32"/>
          <w:lang w:val="en-US"/>
        </w:rPr>
        <w:t>ROBUST STAINLESS STEEL HOUSINGS FOR RJ45 AND LC DUPLEX CONNECTORS IN EXTREMELY HARSH ENVIRONMENTS</w:t>
      </w:r>
    </w:p>
    <w:p w14:paraId="1B0A1E39" w14:textId="7F8A6147" w:rsidR="00013A3D" w:rsidRPr="00016DBE" w:rsidRDefault="00013A3D">
      <w:pPr>
        <w:ind w:right="-1417"/>
        <w:rPr>
          <w:rFonts w:ascii="Arial" w:eastAsia="Arial" w:hAnsi="Arial" w:cs="Arial"/>
          <w:b/>
          <w:smallCaps/>
          <w:sz w:val="32"/>
          <w:szCs w:val="32"/>
          <w:lang w:val="en-US"/>
        </w:rPr>
      </w:pPr>
    </w:p>
    <w:p w14:paraId="6E3633C4" w14:textId="77777777" w:rsidR="00013A3D" w:rsidRPr="00016DBE" w:rsidRDefault="00013A3D">
      <w:pPr>
        <w:rPr>
          <w:rFonts w:ascii="Arial" w:eastAsia="Arial" w:hAnsi="Arial" w:cs="Arial"/>
          <w:b/>
          <w:iCs/>
          <w:sz w:val="20"/>
          <w:szCs w:val="20"/>
          <w:lang w:val="en-US"/>
        </w:rPr>
      </w:pPr>
    </w:p>
    <w:p w14:paraId="5A54B22F" w14:textId="41166A77" w:rsidR="00013A3D" w:rsidRPr="00016DBE" w:rsidRDefault="00016DBE">
      <w:pPr>
        <w:rPr>
          <w:rFonts w:ascii="Helvetica Neue" w:eastAsia="Helvetica Neue" w:hAnsi="Helvetica Neue" w:cs="Helvetica Neue"/>
          <w:color w:val="000000"/>
          <w:sz w:val="21"/>
          <w:szCs w:val="21"/>
          <w:lang w:val="en-US"/>
        </w:rPr>
      </w:pPr>
      <w:bookmarkStart w:id="0" w:name="_heading=h.30j0zll" w:colFirst="0" w:colLast="0"/>
      <w:bookmarkEnd w:id="0"/>
      <w:proofErr w:type="spellStart"/>
      <w:r w:rsidRPr="00330B4A">
        <w:rPr>
          <w:rFonts w:ascii="Arial" w:eastAsia="Arial" w:hAnsi="Arial" w:cs="Arial"/>
          <w:b/>
          <w:iCs/>
          <w:sz w:val="20"/>
          <w:szCs w:val="20"/>
          <w:lang w:val="en-US"/>
        </w:rPr>
        <w:t>Steinenbronn</w:t>
      </w:r>
      <w:proofErr w:type="spellEnd"/>
      <w:r w:rsidRPr="00330B4A">
        <w:rPr>
          <w:rFonts w:ascii="Arial" w:eastAsia="Arial" w:hAnsi="Arial" w:cs="Arial"/>
          <w:b/>
          <w:iCs/>
          <w:sz w:val="20"/>
          <w:szCs w:val="20"/>
          <w:lang w:val="en-US"/>
        </w:rPr>
        <w:t xml:space="preserve">, </w:t>
      </w:r>
      <w:proofErr w:type="gramStart"/>
      <w:r w:rsidRPr="00330B4A">
        <w:rPr>
          <w:rFonts w:ascii="Arial" w:eastAsia="Arial" w:hAnsi="Arial" w:cs="Arial"/>
          <w:b/>
          <w:iCs/>
          <w:sz w:val="20"/>
          <w:szCs w:val="20"/>
          <w:lang w:val="en-US"/>
        </w:rPr>
        <w:t>23rd</w:t>
      </w:r>
      <w:proofErr w:type="gramEnd"/>
      <w:r w:rsidRPr="00330B4A">
        <w:rPr>
          <w:rFonts w:ascii="Arial" w:eastAsia="Arial" w:hAnsi="Arial" w:cs="Arial"/>
          <w:b/>
          <w:iCs/>
          <w:sz w:val="20"/>
          <w:szCs w:val="20"/>
          <w:lang w:val="en-US"/>
        </w:rPr>
        <w:t xml:space="preserve"> November, 2021. </w:t>
      </w:r>
      <w:proofErr w:type="spellStart"/>
      <w:r w:rsidRPr="00016DBE">
        <w:rPr>
          <w:rFonts w:ascii="Arial" w:eastAsia="Arial" w:hAnsi="Arial" w:cs="Arial"/>
          <w:b/>
          <w:iCs/>
          <w:sz w:val="20"/>
          <w:szCs w:val="20"/>
          <w:lang w:val="en-US"/>
        </w:rPr>
        <w:t>Telegärtner</w:t>
      </w:r>
      <w:proofErr w:type="spellEnd"/>
      <w:r w:rsidRPr="00016DBE">
        <w:rPr>
          <w:rFonts w:ascii="Arial" w:eastAsia="Arial" w:hAnsi="Arial" w:cs="Arial"/>
          <w:b/>
          <w:iCs/>
          <w:sz w:val="20"/>
          <w:szCs w:val="20"/>
          <w:lang w:val="en-US"/>
        </w:rPr>
        <w:t xml:space="preserve"> is adding stainless steel variants to its portfolio of robust TOC protective housings. </w:t>
      </w:r>
      <w:r w:rsidRPr="00330B4A">
        <w:rPr>
          <w:rFonts w:ascii="Arial" w:eastAsia="Arial" w:hAnsi="Arial" w:cs="Arial"/>
          <w:b/>
          <w:iCs/>
          <w:sz w:val="20"/>
          <w:szCs w:val="20"/>
          <w:lang w:val="en-US"/>
        </w:rPr>
        <w:t xml:space="preserve">They </w:t>
      </w:r>
      <w:proofErr w:type="gramStart"/>
      <w:r w:rsidRPr="00330B4A">
        <w:rPr>
          <w:rFonts w:ascii="Arial" w:eastAsia="Arial" w:hAnsi="Arial" w:cs="Arial"/>
          <w:b/>
          <w:iCs/>
          <w:sz w:val="20"/>
          <w:szCs w:val="20"/>
          <w:lang w:val="en-US"/>
        </w:rPr>
        <w:t>are meant</w:t>
      </w:r>
      <w:proofErr w:type="gramEnd"/>
      <w:r w:rsidRPr="00330B4A">
        <w:rPr>
          <w:rFonts w:ascii="Arial" w:eastAsia="Arial" w:hAnsi="Arial" w:cs="Arial"/>
          <w:b/>
          <w:iCs/>
          <w:sz w:val="20"/>
          <w:szCs w:val="20"/>
          <w:lang w:val="en-US"/>
        </w:rPr>
        <w:t xml:space="preserve"> for applications with special requirements regarding hygiene and durability like the food industry, mining, tunnel construction, chemical industry and </w:t>
      </w:r>
      <w:proofErr w:type="spellStart"/>
      <w:r w:rsidRPr="00330B4A">
        <w:rPr>
          <w:rFonts w:ascii="Arial" w:eastAsia="Arial" w:hAnsi="Arial" w:cs="Arial"/>
          <w:b/>
          <w:iCs/>
          <w:sz w:val="20"/>
          <w:szCs w:val="20"/>
          <w:lang w:val="en-US"/>
        </w:rPr>
        <w:t>harbours</w:t>
      </w:r>
      <w:proofErr w:type="spellEnd"/>
      <w:r w:rsidRPr="00330B4A">
        <w:rPr>
          <w:rFonts w:ascii="Arial" w:eastAsia="Arial" w:hAnsi="Arial" w:cs="Arial"/>
          <w:b/>
          <w:iCs/>
          <w:sz w:val="20"/>
          <w:szCs w:val="20"/>
          <w:lang w:val="en-US"/>
        </w:rPr>
        <w:t>.</w:t>
      </w:r>
      <w:r w:rsidR="00980E11" w:rsidRPr="00016DBE">
        <w:rPr>
          <w:b/>
          <w:lang w:val="en-US"/>
        </w:rPr>
        <w:br/>
      </w:r>
    </w:p>
    <w:p w14:paraId="22CBD344" w14:textId="77777777" w:rsidR="00016DBE" w:rsidRPr="00016DBE" w:rsidRDefault="00016DBE" w:rsidP="00016DBE">
      <w:pPr>
        <w:widowControl w:val="0"/>
        <w:shd w:val="clear" w:color="auto" w:fill="FFFFFF"/>
        <w:rPr>
          <w:rFonts w:ascii="Arial" w:eastAsia="Arial" w:hAnsi="Arial" w:cs="Arial"/>
          <w:bCs/>
          <w:iCs/>
          <w:sz w:val="20"/>
          <w:szCs w:val="20"/>
          <w:lang w:val="en-US"/>
        </w:rPr>
      </w:pPr>
      <w:r w:rsidRPr="00016DBE">
        <w:rPr>
          <w:rFonts w:ascii="Arial" w:eastAsia="Arial" w:hAnsi="Arial" w:cs="Arial"/>
          <w:bCs/>
          <w:iCs/>
          <w:sz w:val="20"/>
          <w:szCs w:val="20"/>
          <w:lang w:val="en-US"/>
        </w:rPr>
        <w:t xml:space="preserve">TOC housings are built for harsh environments. The new series made of 1.4404 stainless steel is designed for extreme requirements. The smooth surface can be cleaned and </w:t>
      </w:r>
      <w:proofErr w:type="spellStart"/>
      <w:r w:rsidRPr="00016DBE">
        <w:rPr>
          <w:rFonts w:ascii="Arial" w:eastAsia="Arial" w:hAnsi="Arial" w:cs="Arial"/>
          <w:bCs/>
          <w:iCs/>
          <w:sz w:val="20"/>
          <w:szCs w:val="20"/>
          <w:lang w:val="en-US"/>
        </w:rPr>
        <w:t>desinfected</w:t>
      </w:r>
      <w:proofErr w:type="spellEnd"/>
      <w:r w:rsidRPr="00016DBE">
        <w:rPr>
          <w:rFonts w:ascii="Arial" w:eastAsia="Arial" w:hAnsi="Arial" w:cs="Arial"/>
          <w:bCs/>
          <w:iCs/>
          <w:sz w:val="20"/>
          <w:szCs w:val="20"/>
          <w:lang w:val="en-US"/>
        </w:rPr>
        <w:t xml:space="preserve"> easily and is suitable for use in washing active environments and for applications with special hygienic requirements. The field-installable IP69K rated housing is acid-resistant and resistant to corrosion even with salt water. 100 mating cycles ensure longevity.</w:t>
      </w:r>
    </w:p>
    <w:p w14:paraId="0074A568" w14:textId="77777777" w:rsidR="00016DBE" w:rsidRPr="00016DBE" w:rsidRDefault="00016DBE" w:rsidP="00016DBE">
      <w:pPr>
        <w:widowControl w:val="0"/>
        <w:shd w:val="clear" w:color="auto" w:fill="FFFFFF"/>
        <w:rPr>
          <w:rFonts w:ascii="Arial" w:eastAsia="Arial" w:hAnsi="Arial" w:cs="Arial"/>
          <w:bCs/>
          <w:iCs/>
          <w:sz w:val="20"/>
          <w:szCs w:val="20"/>
          <w:lang w:val="en-US"/>
        </w:rPr>
      </w:pPr>
    </w:p>
    <w:p w14:paraId="15FA481F" w14:textId="77777777" w:rsidR="00016DBE" w:rsidRPr="003B2892" w:rsidRDefault="00016DBE" w:rsidP="00016DBE">
      <w:pPr>
        <w:widowControl w:val="0"/>
        <w:shd w:val="clear" w:color="auto" w:fill="FFFFFF"/>
        <w:rPr>
          <w:rFonts w:ascii="Arial" w:eastAsia="Arial" w:hAnsi="Arial" w:cs="Arial"/>
          <w:bCs/>
          <w:iCs/>
          <w:sz w:val="20"/>
          <w:szCs w:val="20"/>
          <w:lang w:val="en-US"/>
        </w:rPr>
      </w:pPr>
      <w:r w:rsidRPr="00016DBE">
        <w:rPr>
          <w:rFonts w:ascii="Arial" w:eastAsia="Arial" w:hAnsi="Arial" w:cs="Arial"/>
          <w:bCs/>
          <w:iCs/>
          <w:sz w:val="20"/>
          <w:szCs w:val="20"/>
          <w:lang w:val="en-US"/>
        </w:rPr>
        <w:t xml:space="preserve">“TOC is proving its worth for years in many projects”, says Manuel Rupp, Product </w:t>
      </w:r>
      <w:r w:rsidRPr="003B2892">
        <w:rPr>
          <w:rFonts w:ascii="Arial" w:eastAsia="Arial" w:hAnsi="Arial" w:cs="Arial"/>
          <w:bCs/>
          <w:iCs/>
          <w:sz w:val="20"/>
          <w:szCs w:val="20"/>
          <w:lang w:val="en-US"/>
        </w:rPr>
        <w:t xml:space="preserve">Manager at </w:t>
      </w:r>
      <w:proofErr w:type="spellStart"/>
      <w:r w:rsidRPr="003B2892">
        <w:rPr>
          <w:rFonts w:ascii="Arial" w:eastAsia="Arial" w:hAnsi="Arial" w:cs="Arial"/>
          <w:bCs/>
          <w:iCs/>
          <w:sz w:val="20"/>
          <w:szCs w:val="20"/>
          <w:lang w:val="en-US"/>
        </w:rPr>
        <w:t>Telegärtner</w:t>
      </w:r>
      <w:proofErr w:type="spellEnd"/>
      <w:r w:rsidRPr="003B2892">
        <w:rPr>
          <w:rFonts w:ascii="Arial" w:eastAsia="Arial" w:hAnsi="Arial" w:cs="Arial"/>
          <w:bCs/>
          <w:iCs/>
          <w:sz w:val="20"/>
          <w:szCs w:val="20"/>
          <w:lang w:val="en-US"/>
        </w:rPr>
        <w:t xml:space="preserve">. “The new stainless steel series is the ideal solution for applications with high hygienic requirements like the food industry and in extremely harsh environments like tunnel construction sites, mining and heavy construction machines. Its resistance to salt water makes it also the perfect choice for outdoor </w:t>
      </w:r>
      <w:proofErr w:type="spellStart"/>
      <w:r w:rsidRPr="003B2892">
        <w:rPr>
          <w:rFonts w:ascii="Arial" w:eastAsia="Arial" w:hAnsi="Arial" w:cs="Arial"/>
          <w:bCs/>
          <w:iCs/>
          <w:sz w:val="20"/>
          <w:szCs w:val="20"/>
          <w:lang w:val="en-US"/>
        </w:rPr>
        <w:t>WiFi</w:t>
      </w:r>
      <w:proofErr w:type="spellEnd"/>
      <w:r w:rsidRPr="003B2892">
        <w:rPr>
          <w:rFonts w:ascii="Arial" w:eastAsia="Arial" w:hAnsi="Arial" w:cs="Arial"/>
          <w:bCs/>
          <w:iCs/>
          <w:sz w:val="20"/>
          <w:szCs w:val="20"/>
          <w:lang w:val="en-US"/>
        </w:rPr>
        <w:t xml:space="preserve"> access points and IP cameras in harbors, on bridges and aboard ferries.”</w:t>
      </w:r>
    </w:p>
    <w:p w14:paraId="693EA12B" w14:textId="22B9E1CA" w:rsidR="00980E11" w:rsidRPr="003B2892" w:rsidRDefault="00980E11">
      <w:pPr>
        <w:widowControl w:val="0"/>
        <w:shd w:val="clear" w:color="auto" w:fill="FFFFFF"/>
        <w:rPr>
          <w:rFonts w:ascii="Arial" w:eastAsia="Arial" w:hAnsi="Arial" w:cs="Arial"/>
          <w:b/>
          <w:i/>
          <w:sz w:val="20"/>
          <w:szCs w:val="20"/>
          <w:lang w:val="en-US"/>
        </w:rPr>
      </w:pPr>
    </w:p>
    <w:p w14:paraId="5017BCD4" w14:textId="39B3DE91" w:rsidR="00980E11" w:rsidRPr="003B2892" w:rsidRDefault="00980E11">
      <w:pPr>
        <w:widowControl w:val="0"/>
        <w:shd w:val="clear" w:color="auto" w:fill="FFFFFF"/>
        <w:rPr>
          <w:rFonts w:ascii="Arial" w:eastAsia="Arial" w:hAnsi="Arial" w:cs="Arial"/>
          <w:b/>
          <w:i/>
          <w:sz w:val="20"/>
          <w:szCs w:val="20"/>
          <w:lang w:val="en-US"/>
        </w:rPr>
      </w:pPr>
    </w:p>
    <w:p w14:paraId="2E31531D" w14:textId="3112C959" w:rsidR="00013A3D" w:rsidRPr="003B2892" w:rsidRDefault="00013A3D">
      <w:pPr>
        <w:widowControl w:val="0"/>
        <w:shd w:val="clear" w:color="auto" w:fill="FFFFFF"/>
        <w:rPr>
          <w:rFonts w:ascii="Arial" w:eastAsia="Arial" w:hAnsi="Arial" w:cs="Arial"/>
          <w:b/>
          <w:i/>
          <w:sz w:val="20"/>
          <w:szCs w:val="20"/>
          <w:lang w:val="en-US"/>
        </w:rPr>
      </w:pPr>
    </w:p>
    <w:p w14:paraId="08286BF4" w14:textId="77777777" w:rsidR="00016DBE" w:rsidRPr="003B2892" w:rsidRDefault="00016DBE" w:rsidP="00016DBE">
      <w:pPr>
        <w:widowControl w:val="0"/>
        <w:shd w:val="clear" w:color="auto" w:fill="FFFFFF"/>
        <w:rPr>
          <w:rFonts w:ascii="Arial" w:eastAsia="Arial" w:hAnsi="Arial" w:cs="Arial"/>
          <w:b/>
          <w:i/>
          <w:sz w:val="20"/>
          <w:szCs w:val="20"/>
          <w:lang w:val="en-US"/>
        </w:rPr>
      </w:pPr>
      <w:r w:rsidRPr="003B2892">
        <w:rPr>
          <w:rFonts w:ascii="Arial" w:eastAsia="Arial" w:hAnsi="Arial" w:cs="Arial"/>
          <w:b/>
          <w:i/>
          <w:sz w:val="20"/>
          <w:szCs w:val="20"/>
          <w:lang w:val="en-US"/>
        </w:rPr>
        <w:t xml:space="preserve">More about </w:t>
      </w:r>
      <w:proofErr w:type="spellStart"/>
      <w:r w:rsidRPr="003B2892">
        <w:rPr>
          <w:rFonts w:ascii="Arial" w:eastAsia="Arial" w:hAnsi="Arial" w:cs="Arial"/>
          <w:b/>
          <w:i/>
          <w:sz w:val="20"/>
          <w:szCs w:val="20"/>
          <w:lang w:val="en-US"/>
        </w:rPr>
        <w:t>Telegärtner</w:t>
      </w:r>
      <w:proofErr w:type="spellEnd"/>
      <w:r w:rsidRPr="003B2892">
        <w:rPr>
          <w:rFonts w:ascii="Arial" w:eastAsia="Arial" w:hAnsi="Arial" w:cs="Arial"/>
          <w:b/>
          <w:i/>
          <w:sz w:val="20"/>
          <w:szCs w:val="20"/>
          <w:lang w:val="en-US"/>
        </w:rPr>
        <w:t>:</w:t>
      </w:r>
    </w:p>
    <w:p w14:paraId="11C2139C" w14:textId="77777777" w:rsidR="00016DBE" w:rsidRPr="003B2892" w:rsidRDefault="00016DBE" w:rsidP="00016DBE">
      <w:pPr>
        <w:rPr>
          <w:rFonts w:ascii="Arial" w:hAnsi="Arial" w:cs="Arial"/>
          <w:i/>
          <w:lang w:val="en-US"/>
        </w:rPr>
      </w:pPr>
      <w:proofErr w:type="spellStart"/>
      <w:r w:rsidRPr="003B2892">
        <w:rPr>
          <w:rFonts w:ascii="Arial" w:hAnsi="Arial" w:cs="Arial"/>
          <w:i/>
          <w:lang w:val="en-US"/>
        </w:rPr>
        <w:t>Telegärtner</w:t>
      </w:r>
      <w:proofErr w:type="spellEnd"/>
      <w:r w:rsidRPr="003B2892">
        <w:rPr>
          <w:rFonts w:ascii="Arial" w:hAnsi="Arial" w:cs="Arial"/>
          <w:i/>
          <w:lang w:val="en-US"/>
        </w:rPr>
        <w:t xml:space="preserve"> was founded in 1945 and is an international full-service provider for professional solutions in telecommunication and data communication technology. Today it is one of the most important manufacturers in its field. The traditional family business is already in the third generation of management. With around 660 employees worldwide, the group generates annual sales up to 100 million euros.</w:t>
      </w:r>
    </w:p>
    <w:p w14:paraId="03EFB09D" w14:textId="77777777" w:rsidR="00013A3D" w:rsidRPr="003B2892" w:rsidRDefault="00013A3D">
      <w:pPr>
        <w:widowControl w:val="0"/>
        <w:shd w:val="clear" w:color="auto" w:fill="FFFFFF"/>
        <w:rPr>
          <w:rFonts w:ascii="Arial" w:eastAsia="Arial" w:hAnsi="Arial" w:cs="Arial"/>
          <w:b/>
          <w:lang w:val="en-US"/>
        </w:rPr>
      </w:pPr>
    </w:p>
    <w:p w14:paraId="1D57317B" w14:textId="77777777" w:rsidR="00013A3D" w:rsidRPr="003B2892" w:rsidRDefault="00013A3D">
      <w:pPr>
        <w:widowControl w:val="0"/>
        <w:shd w:val="clear" w:color="auto" w:fill="FFFFFF"/>
        <w:rPr>
          <w:rFonts w:ascii="Arial" w:eastAsia="Arial" w:hAnsi="Arial" w:cs="Arial"/>
          <w:b/>
          <w:lang w:val="en-US"/>
        </w:rPr>
      </w:pPr>
    </w:p>
    <w:p w14:paraId="3512093C" w14:textId="1EA6C004" w:rsidR="00013A3D" w:rsidRPr="003B2892" w:rsidRDefault="002D009C">
      <w:pPr>
        <w:widowControl w:val="0"/>
        <w:shd w:val="clear" w:color="auto" w:fill="FFFFFF"/>
        <w:rPr>
          <w:rFonts w:ascii="Arial" w:eastAsia="Arial" w:hAnsi="Arial" w:cs="Arial"/>
          <w:b/>
          <w:lang w:val="en-US"/>
        </w:rPr>
      </w:pPr>
      <w:r w:rsidRPr="003B2892">
        <w:rPr>
          <w:rFonts w:ascii="Arial" w:eastAsia="Arial" w:hAnsi="Arial" w:cs="Arial"/>
          <w:b/>
          <w:lang w:val="en-US"/>
        </w:rPr>
        <w:t>Press</w:t>
      </w:r>
      <w:r w:rsidR="00016DBE" w:rsidRPr="003B2892">
        <w:rPr>
          <w:rFonts w:ascii="Arial" w:eastAsia="Arial" w:hAnsi="Arial" w:cs="Arial"/>
          <w:b/>
          <w:lang w:val="en-US"/>
        </w:rPr>
        <w:t xml:space="preserve"> contact</w:t>
      </w:r>
    </w:p>
    <w:p w14:paraId="0FF91C90" w14:textId="6A18973C" w:rsidR="00013A3D" w:rsidRPr="003B2892" w:rsidRDefault="00016DBE">
      <w:pPr>
        <w:widowControl w:val="0"/>
        <w:shd w:val="clear" w:color="auto" w:fill="FFFFFF"/>
        <w:spacing w:line="276" w:lineRule="auto"/>
        <w:rPr>
          <w:rFonts w:ascii="Arial" w:eastAsia="Arial" w:hAnsi="Arial" w:cs="Arial"/>
          <w:lang w:val="en-US"/>
        </w:rPr>
      </w:pPr>
      <w:r w:rsidRPr="003B2892">
        <w:rPr>
          <w:rFonts w:ascii="Arial" w:eastAsia="Arial" w:hAnsi="Arial" w:cs="Arial"/>
          <w:lang w:val="en-US"/>
        </w:rPr>
        <w:t>Manuel Rupp</w:t>
      </w:r>
    </w:p>
    <w:p w14:paraId="175362AB" w14:textId="2B881887" w:rsidR="00016DBE" w:rsidRPr="003B2892" w:rsidRDefault="00016DBE" w:rsidP="00016DBE">
      <w:pPr>
        <w:rPr>
          <w:rFonts w:ascii="Arial" w:eastAsia="Arial" w:hAnsi="Arial" w:cs="Arial"/>
          <w:lang w:val="en-US"/>
        </w:rPr>
      </w:pPr>
      <w:r w:rsidRPr="003B2892">
        <w:rPr>
          <w:rFonts w:ascii="Arial" w:eastAsia="Arial" w:hAnsi="Arial" w:cs="Arial"/>
          <w:lang w:val="en-US"/>
        </w:rPr>
        <w:t xml:space="preserve">Product </w:t>
      </w:r>
      <w:r w:rsidR="00330B4A" w:rsidRPr="003B2892">
        <w:rPr>
          <w:rFonts w:ascii="Arial" w:eastAsia="Arial" w:hAnsi="Arial" w:cs="Arial"/>
          <w:lang w:val="en-US"/>
        </w:rPr>
        <w:t>M</w:t>
      </w:r>
      <w:r w:rsidRPr="003B2892">
        <w:rPr>
          <w:rFonts w:ascii="Arial" w:eastAsia="Arial" w:hAnsi="Arial" w:cs="Arial"/>
          <w:lang w:val="en-US"/>
        </w:rPr>
        <w:t xml:space="preserve">anager at </w:t>
      </w:r>
      <w:proofErr w:type="spellStart"/>
      <w:r w:rsidRPr="003B2892">
        <w:rPr>
          <w:rFonts w:ascii="Arial" w:eastAsia="Arial" w:hAnsi="Arial" w:cs="Arial"/>
          <w:lang w:val="en-US"/>
        </w:rPr>
        <w:t>Telegärtner</w:t>
      </w:r>
      <w:proofErr w:type="spellEnd"/>
    </w:p>
    <w:p w14:paraId="68E6F5F6" w14:textId="2D327838" w:rsidR="00013A3D" w:rsidRPr="003B2892" w:rsidRDefault="002D009C" w:rsidP="00980E11">
      <w:pPr>
        <w:rPr>
          <w:rFonts w:ascii="Arial" w:hAnsi="Arial" w:cs="Arial"/>
          <w:lang w:val="en-US"/>
        </w:rPr>
      </w:pPr>
      <w:proofErr w:type="spellStart"/>
      <w:r w:rsidRPr="003B2892">
        <w:rPr>
          <w:rFonts w:ascii="Arial" w:eastAsia="Arial" w:hAnsi="Arial" w:cs="Arial"/>
          <w:lang w:val="en-US"/>
        </w:rPr>
        <w:t>eMail</w:t>
      </w:r>
      <w:proofErr w:type="spellEnd"/>
      <w:r w:rsidRPr="003B2892">
        <w:rPr>
          <w:rFonts w:ascii="Arial" w:eastAsia="Arial" w:hAnsi="Arial" w:cs="Arial"/>
          <w:lang w:val="en-US"/>
        </w:rPr>
        <w:t xml:space="preserve">: </w:t>
      </w:r>
      <w:hyperlink r:id="rId7" w:tgtFrame="_blank" w:history="1">
        <w:r w:rsidR="00980E11" w:rsidRPr="003B2892">
          <w:rPr>
            <w:rStyle w:val="Hyperlink"/>
            <w:rFonts w:ascii="Arial" w:hAnsi="Arial" w:cs="Arial"/>
            <w:color w:val="1155CC"/>
            <w:shd w:val="clear" w:color="auto" w:fill="FFFFFF"/>
            <w:lang w:val="en-US"/>
          </w:rPr>
          <w:t>manuel.rupp@telegaertner.com</w:t>
        </w:r>
      </w:hyperlink>
      <w:r w:rsidR="00980E11" w:rsidRPr="003B2892">
        <w:rPr>
          <w:rFonts w:ascii="Arial" w:hAnsi="Arial" w:cs="Arial"/>
          <w:lang w:val="en-US"/>
        </w:rPr>
        <w:t xml:space="preserve"> </w:t>
      </w:r>
    </w:p>
    <w:p w14:paraId="7F76D294" w14:textId="30F32C27" w:rsidR="00013A3D" w:rsidRDefault="002D009C">
      <w:pPr>
        <w:widowControl w:val="0"/>
        <w:shd w:val="clear" w:color="auto" w:fill="FFFFFF"/>
        <w:spacing w:line="276" w:lineRule="auto"/>
        <w:rPr>
          <w:rFonts w:ascii="Arial" w:hAnsi="Arial" w:cs="Arial"/>
        </w:rPr>
      </w:pPr>
      <w:r w:rsidRPr="003B2892">
        <w:rPr>
          <w:rFonts w:ascii="Arial" w:eastAsia="Arial" w:hAnsi="Arial" w:cs="Arial"/>
          <w:lang w:val="en-US"/>
        </w:rPr>
        <w:t>Tel</w:t>
      </w:r>
      <w:r w:rsidR="00980E11" w:rsidRPr="003B2892">
        <w:rPr>
          <w:rFonts w:ascii="Arial" w:eastAsia="Arial" w:hAnsi="Arial" w:cs="Arial"/>
          <w:lang w:val="en-US"/>
        </w:rPr>
        <w:t>.</w:t>
      </w:r>
      <w:r w:rsidRPr="003B2892">
        <w:rPr>
          <w:rFonts w:ascii="Arial" w:eastAsia="Arial" w:hAnsi="Arial" w:cs="Arial"/>
          <w:lang w:val="en-US"/>
        </w:rPr>
        <w:t xml:space="preserve">: </w:t>
      </w:r>
      <w:hyperlink r:id="rId8" w:history="1">
        <w:r w:rsidR="001C24D3" w:rsidRPr="003B2892">
          <w:rPr>
            <w:rStyle w:val="Hyperlink"/>
            <w:rFonts w:ascii="Arial" w:hAnsi="Arial" w:cs="Arial"/>
          </w:rPr>
          <w:t>+49 7157 125-0</w:t>
        </w:r>
      </w:hyperlink>
    </w:p>
    <w:p w14:paraId="7BF1A6BC" w14:textId="009680F2" w:rsidR="003B2892" w:rsidRDefault="003B2892">
      <w:pPr>
        <w:widowControl w:val="0"/>
        <w:shd w:val="clear" w:color="auto" w:fill="FFFFFF"/>
        <w:spacing w:line="276" w:lineRule="auto"/>
        <w:rPr>
          <w:rFonts w:ascii="Arial" w:hAnsi="Arial" w:cs="Arial"/>
        </w:rPr>
      </w:pPr>
    </w:p>
    <w:p w14:paraId="5595ADD7" w14:textId="37BEB6B0" w:rsidR="003B2892" w:rsidRDefault="00D71B90" w:rsidP="003B2892">
      <w:pPr>
        <w:rPr>
          <w:rFonts w:ascii="Arial" w:hAnsi="Arial" w:cs="Arial"/>
          <w:color w:val="1F497D"/>
          <w:lang w:eastAsia="en-US"/>
        </w:rPr>
      </w:pPr>
      <w:hyperlink r:id="rId9" w:history="1">
        <w:r w:rsidRPr="00D072A8">
          <w:rPr>
            <w:rStyle w:val="Hyperlink"/>
            <w:rFonts w:ascii="Arial" w:hAnsi="Arial" w:cs="Arial"/>
            <w:lang w:eastAsia="en-US"/>
          </w:rPr>
          <w:t>https://www.telegaertner.com/en/news/newsroom/toc</w:t>
        </w:r>
      </w:hyperlink>
    </w:p>
    <w:p w14:paraId="4CA2D4F7" w14:textId="77777777" w:rsidR="00D71B90" w:rsidRPr="003B2892" w:rsidRDefault="00D71B90" w:rsidP="003B2892">
      <w:pPr>
        <w:rPr>
          <w:rFonts w:ascii="Arial" w:hAnsi="Arial" w:cs="Arial"/>
          <w:color w:val="1F497D"/>
          <w:lang w:eastAsia="en-US"/>
        </w:rPr>
      </w:pPr>
      <w:bookmarkStart w:id="1" w:name="_GoBack"/>
      <w:bookmarkEnd w:id="1"/>
    </w:p>
    <w:p w14:paraId="28DD8720" w14:textId="77777777" w:rsidR="003B2892" w:rsidRPr="003B2892" w:rsidRDefault="003B2892">
      <w:pPr>
        <w:widowControl w:val="0"/>
        <w:shd w:val="clear" w:color="auto" w:fill="FFFFFF"/>
        <w:spacing w:line="276" w:lineRule="auto"/>
        <w:rPr>
          <w:rFonts w:ascii="Arial" w:eastAsia="Arial" w:hAnsi="Arial" w:cs="Arial"/>
        </w:rPr>
      </w:pPr>
    </w:p>
    <w:sectPr w:rsidR="003B2892" w:rsidRPr="003B2892">
      <w:headerReference w:type="default" r:id="rId10"/>
      <w:pgSz w:w="11906" w:h="16838"/>
      <w:pgMar w:top="1417" w:right="2550"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F7D98" w14:textId="77777777" w:rsidR="00B868CA" w:rsidRDefault="00B868CA">
      <w:r>
        <w:separator/>
      </w:r>
    </w:p>
  </w:endnote>
  <w:endnote w:type="continuationSeparator" w:id="0">
    <w:p w14:paraId="08C0496D" w14:textId="77777777" w:rsidR="00B868CA" w:rsidRDefault="00B8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D1E10" w14:textId="77777777" w:rsidR="00B868CA" w:rsidRDefault="00B868CA">
      <w:r>
        <w:separator/>
      </w:r>
    </w:p>
  </w:footnote>
  <w:footnote w:type="continuationSeparator" w:id="0">
    <w:p w14:paraId="63767F32" w14:textId="77777777" w:rsidR="00B868CA" w:rsidRDefault="00B86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BD5EB" w14:textId="77777777" w:rsidR="00013A3D" w:rsidRDefault="002D009C">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DEE251B" wp14:editId="6412646F">
          <wp:extent cx="1550474" cy="540000"/>
          <wp:effectExtent l="0" t="0" r="0" b="0"/>
          <wp:docPr id="1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1550474" cy="540000"/>
                  </a:xfrm>
                  <a:prstGeom prst="rect">
                    <a:avLst/>
                  </a:prstGeom>
                  <a:ln/>
                </pic:spPr>
              </pic:pic>
            </a:graphicData>
          </a:graphic>
        </wp:inline>
      </w:drawing>
    </w:r>
  </w:p>
  <w:p w14:paraId="5C0A8949" w14:textId="77777777" w:rsidR="00013A3D" w:rsidRDefault="00013A3D">
    <w:pPr>
      <w:pBdr>
        <w:top w:val="nil"/>
        <w:left w:val="nil"/>
        <w:bottom w:val="nil"/>
        <w:right w:val="nil"/>
        <w:between w:val="nil"/>
      </w:pBdr>
      <w:tabs>
        <w:tab w:val="center" w:pos="4536"/>
        <w:tab w:val="right" w:pos="9072"/>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3D"/>
    <w:rsid w:val="00013A3D"/>
    <w:rsid w:val="00016DBE"/>
    <w:rsid w:val="001C24D3"/>
    <w:rsid w:val="00206FDA"/>
    <w:rsid w:val="002D009C"/>
    <w:rsid w:val="00330B4A"/>
    <w:rsid w:val="00332257"/>
    <w:rsid w:val="00357184"/>
    <w:rsid w:val="00396DFA"/>
    <w:rsid w:val="003B2892"/>
    <w:rsid w:val="00414903"/>
    <w:rsid w:val="0047736F"/>
    <w:rsid w:val="004A64FE"/>
    <w:rsid w:val="00882FB6"/>
    <w:rsid w:val="00980E11"/>
    <w:rsid w:val="00B50175"/>
    <w:rsid w:val="00B868CA"/>
    <w:rsid w:val="00C12D25"/>
    <w:rsid w:val="00C67616"/>
    <w:rsid w:val="00D71B90"/>
    <w:rsid w:val="00D7747D"/>
    <w:rsid w:val="00E90FB8"/>
    <w:rsid w:val="00EF776F"/>
    <w:rsid w:val="00F31C4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1EF7"/>
  <w15:docId w15:val="{96FE26CF-525C-4E27-A804-18AFD18B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E00C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0CCC"/>
    <w:rPr>
      <w:rFonts w:ascii="Segoe UI" w:hAnsi="Segoe UI" w:cs="Segoe UI"/>
      <w:sz w:val="18"/>
      <w:szCs w:val="18"/>
    </w:rPr>
  </w:style>
  <w:style w:type="character" w:styleId="Kommentarzeichen">
    <w:name w:val="annotation reference"/>
    <w:basedOn w:val="Absatz-Standardschriftart"/>
    <w:uiPriority w:val="99"/>
    <w:semiHidden/>
    <w:unhideWhenUsed/>
    <w:rsid w:val="00CE3F5D"/>
    <w:rPr>
      <w:sz w:val="16"/>
      <w:szCs w:val="16"/>
    </w:rPr>
  </w:style>
  <w:style w:type="paragraph" w:styleId="Kommentartext">
    <w:name w:val="annotation text"/>
    <w:basedOn w:val="Standard"/>
    <w:link w:val="KommentartextZchn"/>
    <w:uiPriority w:val="99"/>
    <w:unhideWhenUsed/>
    <w:rsid w:val="00CE3F5D"/>
    <w:rPr>
      <w:sz w:val="20"/>
      <w:szCs w:val="20"/>
    </w:rPr>
  </w:style>
  <w:style w:type="character" w:customStyle="1" w:styleId="KommentartextZchn">
    <w:name w:val="Kommentartext Zchn"/>
    <w:basedOn w:val="Absatz-Standardschriftart"/>
    <w:link w:val="Kommentartext"/>
    <w:uiPriority w:val="99"/>
    <w:rsid w:val="00CE3F5D"/>
    <w:rPr>
      <w:sz w:val="20"/>
      <w:szCs w:val="20"/>
    </w:rPr>
  </w:style>
  <w:style w:type="paragraph" w:styleId="Kommentarthema">
    <w:name w:val="annotation subject"/>
    <w:basedOn w:val="Kommentartext"/>
    <w:next w:val="Kommentartext"/>
    <w:link w:val="KommentarthemaZchn"/>
    <w:uiPriority w:val="99"/>
    <w:semiHidden/>
    <w:unhideWhenUsed/>
    <w:rsid w:val="00CE3F5D"/>
    <w:rPr>
      <w:b/>
      <w:bCs/>
    </w:rPr>
  </w:style>
  <w:style w:type="character" w:customStyle="1" w:styleId="KommentarthemaZchn">
    <w:name w:val="Kommentarthema Zchn"/>
    <w:basedOn w:val="KommentartextZchn"/>
    <w:link w:val="Kommentarthema"/>
    <w:uiPriority w:val="99"/>
    <w:semiHidden/>
    <w:rsid w:val="00CE3F5D"/>
    <w:rPr>
      <w:b/>
      <w:bCs/>
      <w:sz w:val="20"/>
      <w:szCs w:val="20"/>
    </w:rPr>
  </w:style>
  <w:style w:type="paragraph" w:styleId="berarbeitung">
    <w:name w:val="Revision"/>
    <w:hidden/>
    <w:uiPriority w:val="99"/>
    <w:semiHidden/>
    <w:rsid w:val="00D65CC0"/>
  </w:style>
  <w:style w:type="character" w:styleId="Hyperlink">
    <w:name w:val="Hyperlink"/>
    <w:basedOn w:val="Absatz-Standardschriftart"/>
    <w:rsid w:val="006C5D8A"/>
    <w:rPr>
      <w:strike w:val="0"/>
      <w:dstrike w:val="0"/>
      <w:color w:val="0000FF"/>
      <w:u w:val="none"/>
      <w:effect w:val="none"/>
    </w:rPr>
  </w:style>
  <w:style w:type="paragraph" w:styleId="Kopfzeile">
    <w:name w:val="header"/>
    <w:basedOn w:val="Standard"/>
    <w:link w:val="KopfzeileZchn"/>
    <w:uiPriority w:val="99"/>
    <w:unhideWhenUsed/>
    <w:rsid w:val="000426D2"/>
    <w:pPr>
      <w:tabs>
        <w:tab w:val="center" w:pos="4536"/>
        <w:tab w:val="right" w:pos="9072"/>
      </w:tabs>
    </w:pPr>
  </w:style>
  <w:style w:type="character" w:customStyle="1" w:styleId="KopfzeileZchn">
    <w:name w:val="Kopfzeile Zchn"/>
    <w:basedOn w:val="Absatz-Standardschriftart"/>
    <w:link w:val="Kopfzeile"/>
    <w:uiPriority w:val="99"/>
    <w:rsid w:val="000426D2"/>
  </w:style>
  <w:style w:type="paragraph" w:styleId="Fuzeile">
    <w:name w:val="footer"/>
    <w:basedOn w:val="Standard"/>
    <w:link w:val="FuzeileZchn"/>
    <w:uiPriority w:val="99"/>
    <w:unhideWhenUsed/>
    <w:rsid w:val="000426D2"/>
    <w:pPr>
      <w:tabs>
        <w:tab w:val="center" w:pos="4536"/>
        <w:tab w:val="right" w:pos="9072"/>
      </w:tabs>
    </w:pPr>
  </w:style>
  <w:style w:type="character" w:customStyle="1" w:styleId="FuzeileZchn">
    <w:name w:val="Fußzeile Zchn"/>
    <w:basedOn w:val="Absatz-Standardschriftart"/>
    <w:link w:val="Fuzeile"/>
    <w:uiPriority w:val="99"/>
    <w:rsid w:val="000426D2"/>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customStyle="1" w:styleId="NichtaufgelsteErwhnung1">
    <w:name w:val="Nicht aufgelöste Erwähnung1"/>
    <w:basedOn w:val="Absatz-Standardschriftart"/>
    <w:uiPriority w:val="99"/>
    <w:semiHidden/>
    <w:unhideWhenUsed/>
    <w:rsid w:val="00805961"/>
    <w:rPr>
      <w:color w:val="605E5C"/>
      <w:shd w:val="clear" w:color="auto" w:fill="E1DFDD"/>
    </w:rPr>
  </w:style>
  <w:style w:type="paragraph" w:styleId="Textkrper">
    <w:name w:val="Body Text"/>
    <w:basedOn w:val="LO-normal1"/>
    <w:link w:val="TextkrperZchn"/>
    <w:rsid w:val="006B119A"/>
    <w:pPr>
      <w:spacing w:after="140" w:line="276" w:lineRule="auto"/>
    </w:pPr>
  </w:style>
  <w:style w:type="character" w:customStyle="1" w:styleId="TextkrperZchn">
    <w:name w:val="Textkörper Zchn"/>
    <w:basedOn w:val="Absatz-Standardschriftart"/>
    <w:link w:val="Textkrper"/>
    <w:rsid w:val="006B119A"/>
    <w:rPr>
      <w:rFonts w:ascii="Bahnschrift" w:eastAsia="Bahnschrift" w:hAnsi="Bahnschrift" w:cs="Bahnschrift"/>
      <w:sz w:val="24"/>
      <w:szCs w:val="24"/>
      <w:lang w:eastAsia="zh-CN" w:bidi="hi-IN"/>
    </w:rPr>
  </w:style>
  <w:style w:type="paragraph" w:customStyle="1" w:styleId="LO-normal1">
    <w:name w:val="LO-normal1"/>
    <w:qFormat/>
    <w:rsid w:val="006B119A"/>
    <w:pPr>
      <w:widowControl w:val="0"/>
      <w:suppressAutoHyphens/>
    </w:pPr>
    <w:rPr>
      <w:rFonts w:ascii="Bahnschrift" w:eastAsia="Bahnschrift" w:hAnsi="Bahnschrift" w:cs="Bahnschrift"/>
      <w:sz w:val="24"/>
      <w:szCs w:val="24"/>
      <w:lang w:eastAsia="zh-CN" w:bidi="hi-IN"/>
    </w:rPr>
  </w:style>
  <w:style w:type="character" w:customStyle="1" w:styleId="NichtaufgelsteErwhnung2">
    <w:name w:val="Nicht aufgelöste Erwähnung2"/>
    <w:basedOn w:val="Absatz-Standardschriftart"/>
    <w:uiPriority w:val="99"/>
    <w:semiHidden/>
    <w:unhideWhenUsed/>
    <w:rsid w:val="006B119A"/>
    <w:rPr>
      <w:color w:val="605E5C"/>
      <w:shd w:val="clear" w:color="auto" w:fill="E1DFDD"/>
    </w:rPr>
  </w:style>
  <w:style w:type="character" w:customStyle="1" w:styleId="UnresolvedMention">
    <w:name w:val="Unresolved Mention"/>
    <w:basedOn w:val="Absatz-Standardschriftart"/>
    <w:uiPriority w:val="99"/>
    <w:semiHidden/>
    <w:unhideWhenUsed/>
    <w:rsid w:val="004A6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059101">
      <w:bodyDiv w:val="1"/>
      <w:marLeft w:val="0"/>
      <w:marRight w:val="0"/>
      <w:marTop w:val="0"/>
      <w:marBottom w:val="0"/>
      <w:divBdr>
        <w:top w:val="none" w:sz="0" w:space="0" w:color="auto"/>
        <w:left w:val="none" w:sz="0" w:space="0" w:color="auto"/>
        <w:bottom w:val="none" w:sz="0" w:space="0" w:color="auto"/>
        <w:right w:val="none" w:sz="0" w:space="0" w:color="auto"/>
      </w:divBdr>
    </w:div>
    <w:div w:id="831144892">
      <w:bodyDiv w:val="1"/>
      <w:marLeft w:val="0"/>
      <w:marRight w:val="0"/>
      <w:marTop w:val="0"/>
      <w:marBottom w:val="0"/>
      <w:divBdr>
        <w:top w:val="none" w:sz="0" w:space="0" w:color="auto"/>
        <w:left w:val="none" w:sz="0" w:space="0" w:color="auto"/>
        <w:bottom w:val="none" w:sz="0" w:space="0" w:color="auto"/>
        <w:right w:val="none" w:sz="0" w:space="0" w:color="auto"/>
      </w:divBdr>
    </w:div>
    <w:div w:id="1525750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49%207157%20125-0" TargetMode="External"/><Relationship Id="rId3" Type="http://schemas.openxmlformats.org/officeDocument/2006/relationships/settings" Target="settings.xml"/><Relationship Id="rId7" Type="http://schemas.openxmlformats.org/officeDocument/2006/relationships/hyperlink" Target="mailto:manuel.rupp@telegaertn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elegaertner.com/en/news/newsroom/t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lUwQziONMm2nCaSCJGAQ46UTHA==">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Telegärtner Group</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Traeger, Dirk</dc:creator>
  <cp:lastModifiedBy>Kettenhofen, Daniela</cp:lastModifiedBy>
  <cp:revision>4</cp:revision>
  <dcterms:created xsi:type="dcterms:W3CDTF">2021-11-22T15:58:00Z</dcterms:created>
  <dcterms:modified xsi:type="dcterms:W3CDTF">2021-11-23T10:48:00Z</dcterms:modified>
</cp:coreProperties>
</file>